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72D" w:rsidRDefault="00BC672D" w:rsidP="00B62392">
      <w:pPr>
        <w:snapToGrid w:val="0"/>
        <w:spacing w:line="0" w:lineRule="atLeast"/>
        <w:jc w:val="center"/>
        <w:rPr>
          <w:rFonts w:ascii="標楷體" w:eastAsia="標楷體" w:hAnsi="標楷體"/>
          <w:b/>
          <w:sz w:val="32"/>
          <w:szCs w:val="32"/>
        </w:rPr>
      </w:pPr>
      <w:r>
        <w:rPr>
          <w:rFonts w:ascii="標楷體" w:eastAsia="標楷體" w:hAnsi="標楷體"/>
          <w:b/>
          <w:sz w:val="32"/>
          <w:szCs w:val="32"/>
        </w:rPr>
        <w:t>南瀛天文館</w:t>
      </w:r>
      <w:r>
        <w:rPr>
          <w:rFonts w:ascii="標楷體" w:eastAsia="標楷體" w:hAnsi="標楷體"/>
          <w:b/>
          <w:sz w:val="32"/>
          <w:szCs w:val="32"/>
        </w:rPr>
        <w:br/>
        <w:t>11</w:t>
      </w:r>
      <w:r>
        <w:rPr>
          <w:rFonts w:ascii="標楷體" w:eastAsia="標楷體" w:hAnsi="標楷體" w:hint="eastAsia"/>
          <w:b/>
          <w:sz w:val="32"/>
          <w:szCs w:val="32"/>
        </w:rPr>
        <w:t>5</w:t>
      </w:r>
      <w:r>
        <w:rPr>
          <w:rFonts w:ascii="標楷體" w:eastAsia="標楷體" w:hAnsi="標楷體"/>
          <w:b/>
          <w:sz w:val="32"/>
          <w:szCs w:val="32"/>
        </w:rPr>
        <w:t>年度戶外教育特惠專案申請表</w:t>
      </w:r>
    </w:p>
    <w:p w:rsidR="00A1748C" w:rsidRDefault="00620AE8">
      <w:pPr>
        <w:pStyle w:val="a3"/>
        <w:ind w:left="0"/>
        <w:rPr>
          <w:rFonts w:ascii="標楷體" w:eastAsia="標楷體" w:hAnsi="標楷體"/>
          <w:b/>
        </w:rPr>
      </w:pPr>
      <w:r>
        <w:rPr>
          <w:rFonts w:ascii="標楷體" w:eastAsia="標楷體" w:hAnsi="標楷體"/>
          <w:b/>
        </w:rPr>
        <w:t>一、預約注意事項：</w:t>
      </w:r>
    </w:p>
    <w:p w:rsidR="00203440" w:rsidRDefault="00620AE8" w:rsidP="00203440">
      <w:pPr>
        <w:pStyle w:val="a3"/>
        <w:rPr>
          <w:rFonts w:ascii="標楷體" w:eastAsia="標楷體" w:hAnsi="標楷體"/>
        </w:rPr>
      </w:pPr>
      <w:r>
        <w:rPr>
          <w:rFonts w:ascii="標楷體" w:eastAsia="標楷體" w:hAnsi="標楷體"/>
        </w:rPr>
        <w:t xml:space="preserve">(一) </w:t>
      </w:r>
      <w:r w:rsidR="00203440">
        <w:rPr>
          <w:rFonts w:ascii="標楷體" w:eastAsia="標楷體" w:hAnsi="標楷體"/>
        </w:rPr>
        <w:t>活動地點：南瀛天文館(臺南市大內區曲溪里34-2號)</w:t>
      </w:r>
    </w:p>
    <w:p w:rsidR="00203440" w:rsidRDefault="00203440" w:rsidP="00203440">
      <w:pPr>
        <w:pStyle w:val="a3"/>
        <w:rPr>
          <w:rFonts w:ascii="標楷體" w:eastAsia="標楷體" w:hAnsi="標楷體"/>
        </w:rPr>
      </w:pPr>
      <w:r>
        <w:rPr>
          <w:rFonts w:ascii="標楷體" w:eastAsia="標楷體" w:hAnsi="標楷體"/>
        </w:rPr>
        <w:t xml:space="preserve">     活動時間：</w:t>
      </w:r>
      <w:r w:rsidRPr="00CB5A14">
        <w:rPr>
          <w:rFonts w:ascii="標楷體" w:eastAsia="標楷體" w:hAnsi="標楷體"/>
          <w:bCs/>
        </w:rPr>
        <w:t>週</w:t>
      </w:r>
      <w:r>
        <w:rPr>
          <w:rFonts w:ascii="標楷體" w:eastAsia="標楷體" w:hAnsi="標楷體" w:hint="eastAsia"/>
        </w:rPr>
        <w:t>一、二、四、五</w:t>
      </w:r>
      <w:r w:rsidRPr="00CB5A14">
        <w:rPr>
          <w:rFonts w:ascii="標楷體" w:eastAsia="標楷體" w:hAnsi="標楷體" w:hint="eastAsia"/>
        </w:rPr>
        <w:t>（</w:t>
      </w:r>
      <w:r w:rsidRPr="00CB5A14">
        <w:rPr>
          <w:rFonts w:ascii="標楷體" w:eastAsia="標楷體" w:hAnsi="標楷體"/>
          <w:bCs/>
        </w:rPr>
        <w:t>週三休館</w:t>
      </w:r>
      <w:r>
        <w:rPr>
          <w:rFonts w:ascii="標楷體" w:eastAsia="標楷體" w:hAnsi="標楷體" w:hint="eastAsia"/>
          <w:b/>
          <w:bCs/>
        </w:rPr>
        <w:t>，</w:t>
      </w:r>
      <w:r>
        <w:rPr>
          <w:rFonts w:ascii="標楷體" w:eastAsia="標楷體" w:hAnsi="標楷體" w:hint="eastAsia"/>
        </w:rPr>
        <w:t>不含假日）</w:t>
      </w:r>
      <w:r>
        <w:rPr>
          <w:rFonts w:ascii="標楷體" w:eastAsia="標楷體" w:hAnsi="標楷體"/>
        </w:rPr>
        <w:t>09:00~16:00。</w:t>
      </w:r>
      <w:r>
        <w:rPr>
          <w:rFonts w:ascii="標楷體" w:eastAsia="標楷體" w:hAnsi="標楷體"/>
        </w:rPr>
        <w:br/>
        <w:t>(二) 本方案僅限20人以上之團體，每20人優待1師。</w:t>
      </w:r>
    </w:p>
    <w:p w:rsidR="00203440" w:rsidRDefault="00203440" w:rsidP="00203440">
      <w:pPr>
        <w:rPr>
          <w:rFonts w:ascii="標楷體" w:eastAsia="標楷體" w:hAnsi="標楷體"/>
        </w:rPr>
      </w:pPr>
      <w:r>
        <w:rPr>
          <w:rFonts w:ascii="標楷體" w:eastAsia="標楷體" w:hAnsi="標楷體"/>
        </w:rPr>
        <w:t xml:space="preserve">    (三) 本方案須</w:t>
      </w:r>
      <w:r>
        <w:rPr>
          <w:rFonts w:ascii="標楷體" w:eastAsia="標楷體" w:hAnsi="標楷體" w:hint="eastAsia"/>
        </w:rPr>
        <w:t>至少</w:t>
      </w:r>
      <w:r>
        <w:rPr>
          <w:rFonts w:ascii="標楷體" w:eastAsia="標楷體" w:hAnsi="標楷體"/>
        </w:rPr>
        <w:t>10天前預約，如當日預約已滿則</w:t>
      </w:r>
      <w:r>
        <w:rPr>
          <w:rFonts w:ascii="標楷體" w:eastAsia="標楷體" w:hAnsi="標楷體" w:hint="eastAsia"/>
        </w:rPr>
        <w:t>須</w:t>
      </w:r>
      <w:r>
        <w:rPr>
          <w:rFonts w:ascii="標楷體" w:eastAsia="標楷體" w:hAnsi="標楷體"/>
        </w:rPr>
        <w:t>更改日期。</w:t>
      </w:r>
    </w:p>
    <w:p w:rsidR="00203440" w:rsidRDefault="00203440" w:rsidP="00203440">
      <w:pPr>
        <w:pStyle w:val="a3"/>
        <w:ind w:left="0"/>
        <w:rPr>
          <w:rFonts w:ascii="標楷體" w:eastAsia="標楷體" w:hAnsi="標楷體"/>
        </w:rPr>
      </w:pPr>
      <w:r>
        <w:rPr>
          <w:rFonts w:ascii="標楷體" w:eastAsia="標楷體" w:hAnsi="標楷體"/>
        </w:rPr>
        <w:t xml:space="preserve">    (四) 館方得視當日情況調整到館參觀課程與流程及活動地點。</w:t>
      </w:r>
    </w:p>
    <w:p w:rsidR="00A1748C" w:rsidRPr="00B62392" w:rsidRDefault="00203440" w:rsidP="00B62392">
      <w:pPr>
        <w:pStyle w:val="a3"/>
        <w:rPr>
          <w:rFonts w:ascii="標楷體" w:eastAsia="標楷體" w:hAnsi="標楷體"/>
        </w:rPr>
      </w:pPr>
      <w:r>
        <w:rPr>
          <w:rFonts w:ascii="標楷體" w:eastAsia="標楷體" w:hAnsi="標楷體"/>
        </w:rPr>
        <w:t>(五) 立體球幕劇場及各主題課程內容請依官網公告內容為主。</w:t>
      </w:r>
    </w:p>
    <w:p w:rsidR="00A1748C" w:rsidRDefault="00620AE8">
      <w:pPr>
        <w:snapToGrid w:val="0"/>
        <w:rPr>
          <w:rFonts w:ascii="標楷體" w:eastAsia="標楷體" w:hAnsi="標楷體"/>
          <w:b/>
        </w:rPr>
      </w:pPr>
      <w:r>
        <w:rPr>
          <w:rFonts w:ascii="標楷體" w:eastAsia="標楷體" w:hAnsi="標楷體"/>
          <w:b/>
        </w:rPr>
        <w:t>二、預約流程：</w:t>
      </w:r>
    </w:p>
    <w:p w:rsidR="00203440" w:rsidRDefault="00620AE8" w:rsidP="00203440">
      <w:pPr>
        <w:snapToGrid w:val="0"/>
        <w:ind w:left="480"/>
        <w:rPr>
          <w:rFonts w:ascii="標楷體" w:eastAsia="標楷體" w:hAnsi="標楷體"/>
        </w:rPr>
      </w:pPr>
      <w:r>
        <w:rPr>
          <w:rFonts w:ascii="標楷體" w:eastAsia="標楷體" w:hAnsi="標楷體"/>
        </w:rPr>
        <w:t xml:space="preserve">(一) </w:t>
      </w:r>
      <w:r w:rsidR="00203440">
        <w:rPr>
          <w:rFonts w:ascii="標楷體" w:eastAsia="標楷體" w:hAnsi="標楷體"/>
        </w:rPr>
        <w:t>電洽南瀛天文館：06-5761076#25</w:t>
      </w:r>
      <w:r w:rsidR="00203440">
        <w:rPr>
          <w:rFonts w:ascii="標楷體" w:eastAsia="標楷體" w:hAnsi="標楷體" w:hint="eastAsia"/>
        </w:rPr>
        <w:t>(</w:t>
      </w:r>
      <w:r w:rsidR="00203440">
        <w:rPr>
          <w:rFonts w:ascii="標楷體" w:eastAsia="標楷體" w:hAnsi="標楷體"/>
        </w:rPr>
        <w:t>總機</w:t>
      </w:r>
      <w:r w:rsidR="00203440">
        <w:rPr>
          <w:rFonts w:ascii="標楷體" w:eastAsia="標楷體" w:hAnsi="標楷體" w:hint="eastAsia"/>
        </w:rPr>
        <w:t>)</w:t>
      </w:r>
      <w:r w:rsidR="00203440">
        <w:rPr>
          <w:rFonts w:ascii="標楷體" w:eastAsia="標楷體" w:hAnsi="標楷體"/>
        </w:rPr>
        <w:t>，確認活動日期。</w:t>
      </w:r>
    </w:p>
    <w:p w:rsidR="00203440" w:rsidRDefault="00203440" w:rsidP="00203440">
      <w:pPr>
        <w:snapToGrid w:val="0"/>
        <w:ind w:left="480"/>
        <w:rPr>
          <w:rFonts w:ascii="標楷體" w:eastAsia="標楷體" w:hAnsi="標楷體"/>
        </w:rPr>
      </w:pPr>
      <w:r>
        <w:rPr>
          <w:rFonts w:ascii="標楷體" w:eastAsia="標楷體" w:hAnsi="標楷體"/>
        </w:rPr>
        <w:t>(二) 填寫本申請表後email：taea5761076@gmail.com；或傳真：06-5765414。</w:t>
      </w:r>
    </w:p>
    <w:p w:rsidR="00A1748C" w:rsidRPr="00B62392" w:rsidRDefault="00203440" w:rsidP="00B62392">
      <w:pPr>
        <w:snapToGrid w:val="0"/>
        <w:ind w:left="480"/>
        <w:rPr>
          <w:rFonts w:ascii="標楷體" w:eastAsia="標楷體" w:hAnsi="標楷體"/>
        </w:rPr>
      </w:pPr>
      <w:r>
        <w:rPr>
          <w:rFonts w:ascii="標楷體" w:eastAsia="標楷體" w:hAnsi="標楷體"/>
        </w:rPr>
        <w:t>(三) 再次來電確認行程，完成預約作業，活動當日至售票口繳交費用。</w:t>
      </w:r>
    </w:p>
    <w:p w:rsidR="00A1748C" w:rsidRDefault="00620AE8">
      <w:pPr>
        <w:tabs>
          <w:tab w:val="left" w:pos="1080"/>
        </w:tabs>
        <w:snapToGrid w:val="0"/>
        <w:rPr>
          <w:rFonts w:ascii="標楷體" w:eastAsia="標楷體" w:hAnsi="標楷體"/>
          <w:b/>
        </w:rPr>
      </w:pPr>
      <w:r>
        <w:rPr>
          <w:rFonts w:ascii="標楷體" w:eastAsia="標楷體" w:hAnsi="標楷體"/>
          <w:b/>
        </w:rPr>
        <w:t>三、預約參觀方案：</w:t>
      </w:r>
    </w:p>
    <w:p w:rsidR="00A1748C" w:rsidRDefault="00620AE8">
      <w:pPr>
        <w:numPr>
          <w:ilvl w:val="0"/>
          <w:numId w:val="1"/>
        </w:numPr>
        <w:snapToGrid w:val="0"/>
        <w:ind w:left="426" w:firstLine="0"/>
        <w:rPr>
          <w:rFonts w:ascii="標楷體" w:eastAsia="標楷體" w:hAnsi="標楷體"/>
        </w:rPr>
      </w:pPr>
      <w:r>
        <w:rPr>
          <w:rFonts w:ascii="標楷體" w:eastAsia="標楷體" w:hAnsi="標楷體"/>
        </w:rPr>
        <w:t>填寫資料：</w:t>
      </w:r>
    </w:p>
    <w:tbl>
      <w:tblPr>
        <w:tblW w:w="10490" w:type="dxa"/>
        <w:tblInd w:w="-34" w:type="dxa"/>
        <w:tblCellMar>
          <w:left w:w="10" w:type="dxa"/>
          <w:right w:w="10" w:type="dxa"/>
        </w:tblCellMar>
        <w:tblLook w:val="0000" w:firstRow="0" w:lastRow="0" w:firstColumn="0" w:lastColumn="0" w:noHBand="0" w:noVBand="0"/>
      </w:tblPr>
      <w:tblGrid>
        <w:gridCol w:w="2099"/>
        <w:gridCol w:w="3488"/>
        <w:gridCol w:w="1264"/>
        <w:gridCol w:w="3639"/>
      </w:tblGrid>
      <w:tr w:rsidR="00A1748C">
        <w:trPr>
          <w:trHeight w:val="489"/>
        </w:trPr>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預約人姓名</w:t>
            </w:r>
          </w:p>
        </w:tc>
        <w:tc>
          <w:tcPr>
            <w:tcW w:w="3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A1748C">
            <w:pPr>
              <w:tabs>
                <w:tab w:val="left" w:pos="1080"/>
              </w:tabs>
              <w:snapToGrid w:val="0"/>
              <w:rPr>
                <w:rFonts w:ascii="標楷體" w:eastAsia="標楷體" w:hAnsi="標楷體"/>
                <w:szCs w:val="24"/>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團體名稱</w:t>
            </w:r>
          </w:p>
        </w:tc>
        <w:tc>
          <w:tcPr>
            <w:tcW w:w="3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A1748C">
            <w:pPr>
              <w:tabs>
                <w:tab w:val="left" w:pos="1080"/>
              </w:tabs>
              <w:snapToGrid w:val="0"/>
              <w:rPr>
                <w:rFonts w:ascii="標楷體" w:eastAsia="標楷體" w:hAnsi="標楷體"/>
                <w:szCs w:val="24"/>
              </w:rPr>
            </w:pPr>
          </w:p>
        </w:tc>
      </w:tr>
      <w:tr w:rsidR="00A1748C">
        <w:trPr>
          <w:trHeight w:val="565"/>
        </w:trPr>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聯絡電話(手機)</w:t>
            </w:r>
          </w:p>
        </w:tc>
        <w:tc>
          <w:tcPr>
            <w:tcW w:w="3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A1748C">
            <w:pPr>
              <w:tabs>
                <w:tab w:val="left" w:pos="1080"/>
              </w:tabs>
              <w:snapToGrid w:val="0"/>
              <w:rPr>
                <w:rFonts w:ascii="標楷體" w:eastAsia="標楷體" w:hAnsi="標楷體"/>
                <w:szCs w:val="24"/>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E-mail</w:t>
            </w:r>
          </w:p>
        </w:tc>
        <w:tc>
          <w:tcPr>
            <w:tcW w:w="3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A1748C">
            <w:pPr>
              <w:tabs>
                <w:tab w:val="left" w:pos="1080"/>
              </w:tabs>
              <w:snapToGrid w:val="0"/>
              <w:rPr>
                <w:rFonts w:ascii="標楷體" w:eastAsia="標楷體" w:hAnsi="標楷體"/>
                <w:szCs w:val="24"/>
              </w:rPr>
            </w:pPr>
          </w:p>
        </w:tc>
      </w:tr>
      <w:tr w:rsidR="00A1748C">
        <w:trPr>
          <w:trHeight w:val="559"/>
        </w:trPr>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參觀日期／人數</w:t>
            </w:r>
          </w:p>
        </w:tc>
        <w:tc>
          <w:tcPr>
            <w:tcW w:w="3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 xml:space="preserve">   年   月   日( )約    人</w:t>
            </w: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停留時間</w:t>
            </w:r>
          </w:p>
        </w:tc>
        <w:tc>
          <w:tcPr>
            <w:tcW w:w="3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抵達   :     ／賦歸   :</w:t>
            </w:r>
          </w:p>
        </w:tc>
      </w:tr>
      <w:tr w:rsidR="00A1748C">
        <w:trPr>
          <w:trHeight w:val="554"/>
        </w:trPr>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備註</w:t>
            </w:r>
          </w:p>
        </w:tc>
        <w:tc>
          <w:tcPr>
            <w:tcW w:w="83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A1748C">
            <w:pPr>
              <w:tabs>
                <w:tab w:val="left" w:pos="1080"/>
              </w:tabs>
              <w:snapToGrid w:val="0"/>
              <w:rPr>
                <w:rFonts w:ascii="標楷體" w:eastAsia="標楷體" w:hAnsi="標楷體"/>
                <w:szCs w:val="24"/>
              </w:rPr>
            </w:pPr>
          </w:p>
        </w:tc>
      </w:tr>
    </w:tbl>
    <w:p w:rsidR="00B62392" w:rsidRPr="00B62392" w:rsidRDefault="00620AE8" w:rsidP="00B62392">
      <w:pPr>
        <w:pStyle w:val="a3"/>
        <w:numPr>
          <w:ilvl w:val="0"/>
          <w:numId w:val="1"/>
        </w:numPr>
        <w:tabs>
          <w:tab w:val="left" w:pos="1080"/>
        </w:tabs>
        <w:snapToGrid w:val="0"/>
        <w:ind w:hanging="33"/>
        <w:rPr>
          <w:rFonts w:ascii="標楷體" w:eastAsia="標楷體" w:hAnsi="標楷體"/>
        </w:rPr>
      </w:pPr>
      <w:r w:rsidRPr="00B62392">
        <w:rPr>
          <w:rFonts w:ascii="標楷體" w:eastAsia="標楷體" w:hAnsi="標楷體"/>
        </w:rPr>
        <w:t>選擇方案：</w:t>
      </w:r>
    </w:p>
    <w:tbl>
      <w:tblPr>
        <w:tblW w:w="10632" w:type="dxa"/>
        <w:tblInd w:w="-114" w:type="dxa"/>
        <w:tblLayout w:type="fixed"/>
        <w:tblCellMar>
          <w:left w:w="10" w:type="dxa"/>
          <w:right w:w="10" w:type="dxa"/>
        </w:tblCellMar>
        <w:tblLook w:val="0000" w:firstRow="0" w:lastRow="0" w:firstColumn="0" w:lastColumn="0" w:noHBand="0" w:noVBand="0"/>
      </w:tblPr>
      <w:tblGrid>
        <w:gridCol w:w="993"/>
        <w:gridCol w:w="2551"/>
        <w:gridCol w:w="851"/>
        <w:gridCol w:w="6237"/>
      </w:tblGrid>
      <w:tr w:rsidR="00A1748C" w:rsidTr="004B1F28">
        <w:trPr>
          <w:cantSplit/>
          <w:trHeight w:val="34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A1748C">
            <w:pPr>
              <w:tabs>
                <w:tab w:val="left" w:pos="720"/>
              </w:tabs>
              <w:autoSpaceDE w:val="0"/>
              <w:spacing w:before="60" w:after="60" w:line="0" w:lineRule="atLeast"/>
              <w:jc w:val="center"/>
              <w:rPr>
                <w:rFonts w:ascii="標楷體" w:eastAsia="標楷體" w:hAnsi="標楷體"/>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活動內容</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時間</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方案內容與介紹</w:t>
            </w:r>
          </w:p>
        </w:tc>
      </w:tr>
      <w:tr w:rsidR="00A1748C" w:rsidTr="004B1F28">
        <w:trPr>
          <w:cantSplit/>
          <w:trHeight w:val="34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Pr="00B62392" w:rsidRDefault="00620AE8">
            <w:pPr>
              <w:tabs>
                <w:tab w:val="left" w:pos="720"/>
              </w:tabs>
              <w:autoSpaceDE w:val="0"/>
              <w:spacing w:before="60" w:after="60" w:line="0" w:lineRule="atLeast"/>
              <w:jc w:val="both"/>
              <w:rPr>
                <w:rFonts w:ascii="標楷體" w:eastAsia="標楷體" w:hAnsi="標楷體"/>
                <w:b/>
                <w:szCs w:val="24"/>
              </w:rPr>
            </w:pPr>
            <w:r w:rsidRPr="00B62392">
              <w:rPr>
                <w:rFonts w:ascii="標楷體" w:eastAsia="標楷體" w:hAnsi="標楷體"/>
                <w:b/>
                <w:szCs w:val="24"/>
              </w:rPr>
              <w:t>擇一</w:t>
            </w:r>
          </w:p>
          <w:p w:rsidR="00A1748C" w:rsidRPr="00B62392" w:rsidRDefault="00620AE8">
            <w:pPr>
              <w:tabs>
                <w:tab w:val="left" w:pos="720"/>
              </w:tabs>
              <w:autoSpaceDE w:val="0"/>
              <w:spacing w:before="60" w:after="60" w:line="0" w:lineRule="atLeast"/>
              <w:jc w:val="both"/>
              <w:rPr>
                <w:rFonts w:ascii="標楷體" w:eastAsia="標楷體" w:hAnsi="標楷體"/>
                <w:b/>
                <w:szCs w:val="24"/>
              </w:rPr>
            </w:pPr>
            <w:r w:rsidRPr="00B62392">
              <w:rPr>
                <w:rFonts w:ascii="標楷體" w:eastAsia="標楷體" w:hAnsi="標楷體"/>
                <w:b/>
                <w:szCs w:val="24"/>
              </w:rPr>
              <w:t>(120元)</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□太陽怎麼能(中年級)</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2小時</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探討太陽的光與能量對人類生活各層面的影響與四季太陽能量的差別，如何創造豐富多元的氣候與生物多樣性？</w:t>
            </w:r>
          </w:p>
        </w:tc>
      </w:tr>
      <w:tr w:rsidR="00A1748C" w:rsidTr="004B1F28">
        <w:trPr>
          <w:cantSplit/>
          <w:trHeight w:val="375"/>
        </w:trPr>
        <w:tc>
          <w:tcPr>
            <w:tcW w:w="993" w:type="dxa"/>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Pr="00B62392" w:rsidRDefault="00A1748C">
            <w:pPr>
              <w:tabs>
                <w:tab w:val="left" w:pos="720"/>
              </w:tabs>
              <w:autoSpaceDE w:val="0"/>
              <w:spacing w:before="60" w:after="60" w:line="0" w:lineRule="atLeast"/>
              <w:jc w:val="both"/>
              <w:rPr>
                <w:rFonts w:ascii="標楷體" w:eastAsia="標楷體" w:hAnsi="標楷體"/>
                <w:b/>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□星空時計秀(高年級)</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2小時</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探討人類如何透過觀察日月星辰，掌握星空變化下的時間規律並制定曆法，發現隱藏在星空裡的時間線索。</w:t>
            </w:r>
          </w:p>
        </w:tc>
      </w:tr>
      <w:tr w:rsidR="00A1748C" w:rsidTr="004B1F28">
        <w:trPr>
          <w:cantSplit/>
          <w:trHeight w:val="375"/>
        </w:trPr>
        <w:tc>
          <w:tcPr>
            <w:tcW w:w="993" w:type="dxa"/>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Pr="00B62392" w:rsidRDefault="00A1748C">
            <w:pPr>
              <w:tabs>
                <w:tab w:val="left" w:pos="720"/>
              </w:tabs>
              <w:autoSpaceDE w:val="0"/>
              <w:spacing w:before="60" w:after="60" w:line="0" w:lineRule="atLeast"/>
              <w:jc w:val="both"/>
              <w:rPr>
                <w:rFonts w:ascii="標楷體" w:eastAsia="標楷體" w:hAnsi="標楷體"/>
                <w:b/>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□絕地創世紀(國中)</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2小時</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探討人類如何揭開對宇宙的想像與探索，運用科技工具打開新視野，並從尋找外星生命的角度，思考生存環境的下一步。</w:t>
            </w:r>
          </w:p>
        </w:tc>
      </w:tr>
      <w:tr w:rsidR="00A1748C" w:rsidTr="004B1F28">
        <w:trPr>
          <w:cantSplit/>
          <w:trHeight w:val="406"/>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Pr="00B62392" w:rsidRDefault="00620AE8">
            <w:pPr>
              <w:tabs>
                <w:tab w:val="left" w:pos="720"/>
              </w:tabs>
              <w:autoSpaceDE w:val="0"/>
              <w:spacing w:before="60" w:after="60" w:line="0" w:lineRule="atLeast"/>
              <w:jc w:val="both"/>
              <w:rPr>
                <w:rFonts w:ascii="標楷體" w:eastAsia="標楷體" w:hAnsi="標楷體"/>
                <w:b/>
                <w:szCs w:val="24"/>
              </w:rPr>
            </w:pPr>
            <w:r w:rsidRPr="00B62392">
              <w:rPr>
                <w:rFonts w:ascii="標楷體" w:eastAsia="標楷體" w:hAnsi="標楷體"/>
                <w:b/>
                <w:szCs w:val="24"/>
              </w:rPr>
              <w:t>加購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pPr>
            <w:r>
              <w:rPr>
                <w:rFonts w:ascii="標楷體" w:eastAsia="標楷體" w:hAnsi="標楷體"/>
                <w:szCs w:val="24"/>
              </w:rPr>
              <w:t>□星象劇場</w:t>
            </w:r>
            <w:r>
              <w:rPr>
                <w:rFonts w:ascii="標楷體" w:eastAsia="標楷體" w:hAnsi="標楷體"/>
                <w:b/>
                <w:szCs w:val="24"/>
              </w:rPr>
              <w:t>(擇一)</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1小時</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 xml:space="preserve">□ 3D </w:t>
            </w:r>
            <w:r w:rsidR="00B60C0C" w:rsidRPr="00B60C0C">
              <w:rPr>
                <w:rFonts w:ascii="標楷體" w:eastAsia="標楷體" w:hAnsi="標楷體" w:hint="eastAsia"/>
                <w:szCs w:val="24"/>
              </w:rPr>
              <w:t>跨越極限：邁向火星</w:t>
            </w:r>
            <w:r w:rsidR="004B1F28">
              <w:rPr>
                <w:rFonts w:ascii="標楷體" w:eastAsia="標楷體" w:hAnsi="標楷體" w:hint="eastAsia"/>
                <w:szCs w:val="24"/>
              </w:rPr>
              <w:t xml:space="preserve"> </w:t>
            </w:r>
            <w:r>
              <w:rPr>
                <w:rFonts w:ascii="標楷體" w:eastAsia="標楷體" w:hAnsi="標楷體"/>
                <w:szCs w:val="24"/>
              </w:rPr>
              <w:t>(100元)</w:t>
            </w:r>
          </w:p>
          <w:p w:rsidR="00A1748C" w:rsidRDefault="003E09DB">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 xml:space="preserve">□ </w:t>
            </w:r>
            <w:r>
              <w:rPr>
                <w:rFonts w:ascii="標楷體" w:eastAsia="標楷體" w:hAnsi="標楷體" w:hint="eastAsia"/>
                <w:szCs w:val="24"/>
              </w:rPr>
              <w:t>2</w:t>
            </w:r>
            <w:r>
              <w:rPr>
                <w:rFonts w:ascii="標楷體" w:eastAsia="標楷體" w:hAnsi="標楷體"/>
                <w:szCs w:val="24"/>
              </w:rPr>
              <w:t xml:space="preserve">D </w:t>
            </w:r>
            <w:r w:rsidRPr="002B6CFA">
              <w:rPr>
                <w:rFonts w:ascii="標楷體" w:eastAsia="標楷體" w:hAnsi="標楷體" w:hint="eastAsia"/>
                <w:szCs w:val="24"/>
              </w:rPr>
              <w:t>H2O ─ 水的星際旅行</w:t>
            </w:r>
            <w:r>
              <w:rPr>
                <w:rFonts w:ascii="標楷體" w:eastAsia="標楷體" w:hAnsi="標楷體" w:hint="eastAsia"/>
                <w:szCs w:val="24"/>
              </w:rPr>
              <w:t xml:space="preserve"> </w:t>
            </w:r>
            <w:r>
              <w:rPr>
                <w:rFonts w:ascii="標楷體" w:eastAsia="標楷體" w:hAnsi="標楷體"/>
                <w:szCs w:val="24"/>
              </w:rPr>
              <w:t>(</w:t>
            </w:r>
            <w:r>
              <w:rPr>
                <w:rFonts w:ascii="標楷體" w:eastAsia="標楷體" w:hAnsi="標楷體" w:hint="eastAsia"/>
                <w:szCs w:val="24"/>
              </w:rPr>
              <w:t>6</w:t>
            </w:r>
            <w:r>
              <w:rPr>
                <w:rFonts w:ascii="標楷體" w:eastAsia="標楷體" w:hAnsi="標楷體"/>
                <w:szCs w:val="24"/>
              </w:rPr>
              <w:t>0元)</w:t>
            </w:r>
          </w:p>
        </w:tc>
      </w:tr>
      <w:tr w:rsidR="00A1748C" w:rsidTr="004B1F28">
        <w:trPr>
          <w:cantSplit/>
          <w:trHeight w:val="406"/>
        </w:trPr>
        <w:tc>
          <w:tcPr>
            <w:tcW w:w="993" w:type="dxa"/>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Default="00A1748C">
            <w:pPr>
              <w:tabs>
                <w:tab w:val="left" w:pos="720"/>
              </w:tabs>
              <w:autoSpaceDE w:val="0"/>
              <w:spacing w:before="60" w:after="60" w:line="0" w:lineRule="atLeast"/>
              <w:jc w:val="both"/>
              <w:rPr>
                <w:rFonts w:ascii="標楷體" w:eastAsia="標楷體" w:hAnsi="標楷體"/>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□DIY課程</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1小時</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Pr="004B1F28"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□空氣火箭(50元)  □星座盤(70元</w:t>
            </w:r>
            <w:r w:rsidR="00952E86">
              <w:rPr>
                <w:rFonts w:ascii="標楷體" w:eastAsia="標楷體" w:hAnsi="標楷體"/>
                <w:szCs w:val="24"/>
              </w:rPr>
              <w:t>)</w:t>
            </w:r>
            <w:bookmarkStart w:id="0" w:name="_GoBack"/>
            <w:bookmarkEnd w:id="0"/>
          </w:p>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□摺紙方塊(50元)  □月相盤(50元)</w:t>
            </w:r>
          </w:p>
        </w:tc>
      </w:tr>
      <w:tr w:rsidR="00A1748C" w:rsidTr="004B1F28">
        <w:trPr>
          <w:cantSplit/>
          <w:trHeight w:val="406"/>
        </w:trPr>
        <w:tc>
          <w:tcPr>
            <w:tcW w:w="993" w:type="dxa"/>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Default="00A1748C">
            <w:pPr>
              <w:tabs>
                <w:tab w:val="left" w:pos="720"/>
              </w:tabs>
              <w:autoSpaceDE w:val="0"/>
              <w:spacing w:before="60" w:after="60" w:line="0" w:lineRule="atLeast"/>
              <w:jc w:val="both"/>
              <w:rPr>
                <w:rFonts w:ascii="標楷體" w:eastAsia="標楷體" w:hAnsi="標楷體"/>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4B1F2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w:t>
            </w:r>
            <w:r w:rsidR="00620AE8">
              <w:rPr>
                <w:rFonts w:ascii="標楷體" w:eastAsia="標楷體" w:hAnsi="標楷體"/>
                <w:szCs w:val="24"/>
              </w:rPr>
              <w:t>午餐</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4B1F2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hint="eastAsia"/>
                <w:szCs w:val="24"/>
              </w:rPr>
              <w:t>80元</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Pr="004B1F28" w:rsidRDefault="00620AE8" w:rsidP="004B1F28">
            <w:pPr>
              <w:tabs>
                <w:tab w:val="left" w:pos="720"/>
              </w:tabs>
              <w:autoSpaceDE w:val="0"/>
              <w:spacing w:before="60" w:after="60" w:line="0" w:lineRule="atLeast"/>
              <w:jc w:val="both"/>
            </w:pPr>
            <w:r>
              <w:rPr>
                <w:rFonts w:ascii="標楷體" w:eastAsia="標楷體" w:hAnsi="標楷體"/>
                <w:szCs w:val="24"/>
              </w:rPr>
              <w:t>□雞肉飯（</w:t>
            </w:r>
            <w:r w:rsidR="004B1F28">
              <w:rPr>
                <w:rFonts w:ascii="標楷體" w:eastAsia="標楷體" w:hAnsi="標楷體" w:hint="eastAsia"/>
                <w:szCs w:val="24"/>
              </w:rPr>
              <w:t>附配菜</w:t>
            </w:r>
            <w:r>
              <w:rPr>
                <w:rFonts w:ascii="標楷體" w:eastAsia="標楷體" w:hAnsi="標楷體"/>
                <w:szCs w:val="24"/>
              </w:rPr>
              <w:t>）</w:t>
            </w:r>
            <w:r w:rsidR="004B1F28">
              <w:rPr>
                <w:rFonts w:ascii="標楷體" w:eastAsia="標楷體" w:hAnsi="標楷體" w:hint="eastAsia"/>
                <w:szCs w:val="24"/>
              </w:rPr>
              <w:t>8</w:t>
            </w:r>
            <w:r>
              <w:rPr>
                <w:rFonts w:ascii="標楷體" w:eastAsia="標楷體" w:hAnsi="標楷體"/>
                <w:szCs w:val="24"/>
              </w:rPr>
              <w:t>0元</w:t>
            </w:r>
            <w:r w:rsidR="004B1F28">
              <w:rPr>
                <w:rFonts w:ascii="標楷體" w:eastAsia="標楷體" w:hAnsi="標楷體"/>
                <w:szCs w:val="24"/>
              </w:rPr>
              <w:t xml:space="preserve"> </w:t>
            </w:r>
            <w:r>
              <w:rPr>
                <w:rFonts w:ascii="標楷體" w:eastAsia="標楷體" w:hAnsi="標楷體"/>
                <w:szCs w:val="24"/>
              </w:rPr>
              <w:t xml:space="preserve">(   葷   素) </w:t>
            </w:r>
            <w:r>
              <w:rPr>
                <w:rFonts w:ascii="標楷體" w:eastAsia="標楷體" w:hAnsi="標楷體"/>
                <w:sz w:val="21"/>
                <w:szCs w:val="24"/>
              </w:rPr>
              <w:t>※素食提供素食炒飯</w:t>
            </w:r>
          </w:p>
        </w:tc>
      </w:tr>
      <w:tr w:rsidR="00A1748C">
        <w:trPr>
          <w:cantSplit/>
          <w:trHeight w:val="400"/>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備註：※本方案得免費參觀天文展示館、天文觀測館。</w:t>
            </w:r>
          </w:p>
        </w:tc>
      </w:tr>
    </w:tbl>
    <w:p w:rsidR="00A1748C" w:rsidRDefault="00A1748C">
      <w:pPr>
        <w:pStyle w:val="a3"/>
        <w:ind w:left="0"/>
        <w:rPr>
          <w:rFonts w:ascii="標楷體" w:eastAsia="標楷體" w:hAnsi="標楷體"/>
          <w:sz w:val="2"/>
          <w:szCs w:val="2"/>
        </w:rPr>
      </w:pPr>
    </w:p>
    <w:sectPr w:rsidR="00A1748C">
      <w:pgSz w:w="11906" w:h="16838"/>
      <w:pgMar w:top="284" w:right="720" w:bottom="284" w:left="720" w:header="720" w:footer="720" w:gutter="0"/>
      <w:cols w:space="720"/>
      <w:docGrid w:type="lines" w:linePitch="36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AFC" w:rsidRDefault="00770AFC">
      <w:r>
        <w:separator/>
      </w:r>
    </w:p>
  </w:endnote>
  <w:endnote w:type="continuationSeparator" w:id="0">
    <w:p w:rsidR="00770AFC" w:rsidRDefault="00770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AFC" w:rsidRDefault="00770AFC">
      <w:r>
        <w:rPr>
          <w:color w:val="000000"/>
        </w:rPr>
        <w:separator/>
      </w:r>
    </w:p>
  </w:footnote>
  <w:footnote w:type="continuationSeparator" w:id="0">
    <w:p w:rsidR="00770AFC" w:rsidRDefault="00770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A05E72"/>
    <w:multiLevelType w:val="multilevel"/>
    <w:tmpl w:val="FD0C53CA"/>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48C"/>
    <w:rsid w:val="00175EDA"/>
    <w:rsid w:val="001E3E43"/>
    <w:rsid w:val="00203440"/>
    <w:rsid w:val="002417B4"/>
    <w:rsid w:val="002B6CFA"/>
    <w:rsid w:val="003E09DB"/>
    <w:rsid w:val="004B1F28"/>
    <w:rsid w:val="00537E7C"/>
    <w:rsid w:val="00620AE8"/>
    <w:rsid w:val="00770AFC"/>
    <w:rsid w:val="00867FFD"/>
    <w:rsid w:val="008B61A6"/>
    <w:rsid w:val="008B622E"/>
    <w:rsid w:val="00952E86"/>
    <w:rsid w:val="00A1748C"/>
    <w:rsid w:val="00B60C0C"/>
    <w:rsid w:val="00B62392"/>
    <w:rsid w:val="00BC672D"/>
    <w:rsid w:val="00EA4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09B6E"/>
  <w15:docId w15:val="{CAACF36C-42B2-4238-9609-FA35B1623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kern w:val="0"/>
      <w:sz w:val="20"/>
      <w:szCs w:val="20"/>
    </w:rPr>
  </w:style>
  <w:style w:type="character" w:customStyle="1" w:styleId="a5">
    <w:name w:val="頁首 字元"/>
    <w:rPr>
      <w:sz w:val="20"/>
      <w:szCs w:val="20"/>
    </w:rPr>
  </w:style>
  <w:style w:type="paragraph" w:styleId="a6">
    <w:name w:val="footer"/>
    <w:basedOn w:val="a"/>
    <w:pPr>
      <w:tabs>
        <w:tab w:val="center" w:pos="4153"/>
        <w:tab w:val="right" w:pos="8306"/>
      </w:tabs>
      <w:snapToGrid w:val="0"/>
    </w:pPr>
    <w:rPr>
      <w:kern w:val="0"/>
      <w:sz w:val="20"/>
      <w:szCs w:val="20"/>
    </w:rPr>
  </w:style>
  <w:style w:type="character" w:customStyle="1" w:styleId="a7">
    <w:name w:val="頁尾 字元"/>
    <w:rPr>
      <w:sz w:val="20"/>
      <w:szCs w:val="20"/>
    </w:rPr>
  </w:style>
  <w:style w:type="paragraph" w:styleId="a8">
    <w:name w:val="Balloon Text"/>
    <w:basedOn w:val="a"/>
    <w:rPr>
      <w:rFonts w:ascii="Cambria" w:hAnsi="Cambria"/>
      <w:kern w:val="0"/>
      <w:sz w:val="18"/>
      <w:szCs w:val="18"/>
    </w:rPr>
  </w:style>
  <w:style w:type="character" w:customStyle="1" w:styleId="a9">
    <w:name w:val="註解方塊文字 字元"/>
    <w:rPr>
      <w:rFonts w:ascii="Cambria" w:eastAsia="新細明體" w:hAnsi="Cambria" w:cs="Times New Roman"/>
      <w:sz w:val="18"/>
      <w:szCs w:val="18"/>
    </w:rPr>
  </w:style>
  <w:style w:type="character" w:styleId="aa">
    <w:name w:val="Placeholder Tex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135</Words>
  <Characters>773</Characters>
  <Application>Microsoft Office Word</Application>
  <DocSecurity>0</DocSecurity>
  <Lines>6</Lines>
  <Paragraphs>1</Paragraphs>
  <ScaleCrop>false</ScaleCrop>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lastModifiedBy>胡朝偉</cp:lastModifiedBy>
  <cp:revision>11</cp:revision>
  <cp:lastPrinted>2023-01-07T07:14:00Z</cp:lastPrinted>
  <dcterms:created xsi:type="dcterms:W3CDTF">2025-12-31T08:32:00Z</dcterms:created>
  <dcterms:modified xsi:type="dcterms:W3CDTF">2026-08-28T01:17:00Z</dcterms:modified>
</cp:coreProperties>
</file>